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C3ADD" w14:textId="501A81D0" w:rsidR="00DF0006" w:rsidRPr="00620B11" w:rsidRDefault="00DF0006" w:rsidP="00620B11">
      <w:pPr>
        <w:pStyle w:val="NormalWeb"/>
        <w:spacing w:before="0" w:beforeAutospacing="0" w:after="240" w:afterAutospacing="0" w:line="480" w:lineRule="auto"/>
        <w:rPr>
          <w:b/>
        </w:rPr>
      </w:pPr>
      <w:r w:rsidRPr="00620B11">
        <w:rPr>
          <w:b/>
        </w:rPr>
        <w:t xml:space="preserve">Please read the article "Crazy Eddie" and </w:t>
      </w:r>
      <w:r w:rsidR="005010EA" w:rsidRPr="00620B11">
        <w:rPr>
          <w:b/>
        </w:rPr>
        <w:t xml:space="preserve">watch the </w:t>
      </w:r>
      <w:r w:rsidR="008E1D5F" w:rsidRPr="00620B11">
        <w:rPr>
          <w:b/>
        </w:rPr>
        <w:t>YouTube</w:t>
      </w:r>
      <w:r w:rsidR="00BF09D2" w:rsidRPr="00620B11">
        <w:rPr>
          <w:b/>
        </w:rPr>
        <w:t xml:space="preserve"> </w:t>
      </w:r>
      <w:r w:rsidR="005010EA" w:rsidRPr="00620B11">
        <w:rPr>
          <w:b/>
        </w:rPr>
        <w:t>video</w:t>
      </w:r>
      <w:r w:rsidR="008E1D5F" w:rsidRPr="00620B11">
        <w:rPr>
          <w:b/>
        </w:rPr>
        <w:t>, link below</w:t>
      </w:r>
      <w:r w:rsidR="005010EA" w:rsidRPr="00620B11">
        <w:rPr>
          <w:b/>
        </w:rPr>
        <w:t>. R</w:t>
      </w:r>
      <w:r w:rsidRPr="00620B11">
        <w:rPr>
          <w:b/>
        </w:rPr>
        <w:t>espond to the following questions</w:t>
      </w:r>
      <w:r w:rsidR="008E1D5F" w:rsidRPr="00620B11">
        <w:rPr>
          <w:b/>
        </w:rPr>
        <w:t xml:space="preserve"> in 5 sentences or more.</w:t>
      </w:r>
      <w:r w:rsidR="00F64440" w:rsidRPr="00620B11">
        <w:rPr>
          <w:b/>
        </w:rPr>
        <w:t xml:space="preserve"> No plagiarism or google copy and paste accepted. Only use the </w:t>
      </w:r>
      <w:r w:rsidR="00580E80" w:rsidRPr="00620B11">
        <w:rPr>
          <w:b/>
        </w:rPr>
        <w:t>sources</w:t>
      </w:r>
      <w:r w:rsidR="00F64440" w:rsidRPr="00620B11">
        <w:rPr>
          <w:b/>
        </w:rPr>
        <w:t xml:space="preserve"> provided for this </w:t>
      </w:r>
      <w:r w:rsidR="00580E80" w:rsidRPr="00620B11">
        <w:rPr>
          <w:b/>
        </w:rPr>
        <w:t>assignment.</w:t>
      </w:r>
    </w:p>
    <w:p w14:paraId="2ADB0FAC" w14:textId="7933935D" w:rsidR="00DF0006" w:rsidRPr="00620B11" w:rsidRDefault="00DF0006" w:rsidP="00620B11">
      <w:pPr>
        <w:pStyle w:val="NormalWeb"/>
        <w:numPr>
          <w:ilvl w:val="0"/>
          <w:numId w:val="1"/>
        </w:numPr>
        <w:spacing w:before="0" w:beforeAutospacing="0" w:after="240" w:afterAutospacing="0" w:line="480" w:lineRule="auto"/>
        <w:rPr>
          <w:b/>
        </w:rPr>
      </w:pPr>
      <w:r w:rsidRPr="00620B11">
        <w:rPr>
          <w:b/>
        </w:rPr>
        <w:t>According to the article, how did Crazy Eddie fool young auditors?</w:t>
      </w:r>
    </w:p>
    <w:p w14:paraId="4F939A5F" w14:textId="77777777" w:rsidR="00E44B27" w:rsidRPr="00620B11" w:rsidRDefault="00E44B27" w:rsidP="00620B11">
      <w:pPr>
        <w:pStyle w:val="NormalWeb"/>
        <w:spacing w:before="0" w:beforeAutospacing="0" w:after="240" w:afterAutospacing="0" w:line="480" w:lineRule="auto"/>
        <w:rPr>
          <w:b/>
        </w:rPr>
      </w:pPr>
      <w:r w:rsidRPr="00620B11">
        <w:t xml:space="preserve">Eddie would dupe the auditors by showing only empty boxes of merchandise in the inventory room. There were made to believe the merchandise was in the quantities thought to be yet, most had empty boxes. He would also distract the auditors by using attractive female employees, which affected their thoroughness in the checks. Besides, smartly-dressed auditors would be swiftly ‘helped’ in checking inventory under the pretext of not dirtying their suits. Ultimately, the auditors did not detect the fraud in inventories due to these tactics. </w:t>
      </w:r>
    </w:p>
    <w:p w14:paraId="30F4F5BA" w14:textId="6C96140A" w:rsidR="00DF0006" w:rsidRPr="00620B11" w:rsidRDefault="00DF0006" w:rsidP="00620B11">
      <w:pPr>
        <w:pStyle w:val="NormalWeb"/>
        <w:numPr>
          <w:ilvl w:val="0"/>
          <w:numId w:val="1"/>
        </w:numPr>
        <w:spacing w:before="0" w:beforeAutospacing="0" w:after="240" w:afterAutospacing="0" w:line="480" w:lineRule="auto"/>
        <w:rPr>
          <w:b/>
        </w:rPr>
      </w:pPr>
      <w:r w:rsidRPr="00620B11">
        <w:rPr>
          <w:b/>
        </w:rPr>
        <w:t>Given what you know about the correlation between inventory and net income, why was Crazy Eddie trying to overstate ending inventory?</w:t>
      </w:r>
    </w:p>
    <w:p w14:paraId="373C546C" w14:textId="53EA2601" w:rsidR="007D5EDC" w:rsidRDefault="00E44B27" w:rsidP="00620B11">
      <w:pPr>
        <w:pStyle w:val="NormalWeb"/>
        <w:spacing w:before="0" w:beforeAutospacing="0" w:after="240" w:afterAutospacing="0" w:line="480" w:lineRule="auto"/>
      </w:pPr>
      <w:r w:rsidRPr="00620B11">
        <w:t>Eddie over-quoted ending inventory with the aim of recording lower values of the cost of goods sold (COGS).  His move to overstate ending inventory leads the company to record higher closing stock. If the COGS is lower, then the gross income recorded will be higher. It is because of the inverse relationship between ending inventory and COGS. As a result of higher gross income, the net income after other expense deductions would be high as well. Therefore, Eddie plan was to use ending inventory to make the company appear as if it makes enormous amounts of net income</w:t>
      </w:r>
      <w:r w:rsidR="00A27F3D" w:rsidRPr="00620B11">
        <w:t xml:space="preserve">. </w:t>
      </w:r>
    </w:p>
    <w:p w14:paraId="4A955A09" w14:textId="77777777" w:rsidR="00620B11" w:rsidRPr="00620B11" w:rsidRDefault="00620B11" w:rsidP="00620B11">
      <w:pPr>
        <w:pStyle w:val="NormalWeb"/>
        <w:spacing w:before="0" w:beforeAutospacing="0" w:after="240" w:afterAutospacing="0" w:line="480" w:lineRule="auto"/>
      </w:pPr>
    </w:p>
    <w:p w14:paraId="4083BBE8" w14:textId="47FFC27E" w:rsidR="00DF0006" w:rsidRPr="00620B11" w:rsidRDefault="00DF0006" w:rsidP="00620B11">
      <w:pPr>
        <w:pStyle w:val="NormalWeb"/>
        <w:numPr>
          <w:ilvl w:val="0"/>
          <w:numId w:val="1"/>
        </w:numPr>
        <w:spacing w:before="0" w:beforeAutospacing="0" w:after="240" w:afterAutospacing="0" w:line="480" w:lineRule="auto"/>
        <w:rPr>
          <w:b/>
        </w:rPr>
      </w:pPr>
      <w:r w:rsidRPr="00620B11">
        <w:rPr>
          <w:b/>
        </w:rPr>
        <w:lastRenderedPageBreak/>
        <w:t>Was Penn &amp; Horowitz really an independent audit firm? What compromised their independence from Crazy Eddie? What were the consequences?</w:t>
      </w:r>
    </w:p>
    <w:p w14:paraId="3C3E95A6" w14:textId="2DCF633D" w:rsidR="00A27F3D" w:rsidRPr="00620B11" w:rsidRDefault="00E44B27" w:rsidP="00620B11">
      <w:pPr>
        <w:pStyle w:val="NormalWeb"/>
        <w:spacing w:before="0" w:beforeAutospacing="0" w:after="240" w:afterAutospacing="0" w:line="480" w:lineRule="auto"/>
      </w:pPr>
      <w:r w:rsidRPr="00620B11">
        <w:t>Penn &amp; Horowitz was led by Sam Antar, who was the cousin of Eddie, the proprietor of Crazy Eddie. This presented a clear conflict of interest for Crazy Eddie. There was no independence between these two firms. In fact, Eddie paid for Sam’s training so that he would become an auditor. Therefore, Sam did not objectively provide audit services due to this conflict of interest. Consequently, Sam was in collaboration with his cousin Eddie covered up for the accounting fraud at Crazy Eddie. Like a mafia-run enterprise, Sam admitted that they were a team</w:t>
      </w:r>
      <w:r w:rsidR="000868C6" w:rsidRPr="00620B11">
        <w:t xml:space="preserve">. </w:t>
      </w:r>
    </w:p>
    <w:p w14:paraId="18CC9D3C" w14:textId="5B48B79B" w:rsidR="00DF0006" w:rsidRPr="00620B11" w:rsidRDefault="00DF0006" w:rsidP="00620B11">
      <w:pPr>
        <w:pStyle w:val="NormalWeb"/>
        <w:numPr>
          <w:ilvl w:val="0"/>
          <w:numId w:val="1"/>
        </w:numPr>
        <w:spacing w:before="0" w:beforeAutospacing="0" w:after="240" w:afterAutospacing="0" w:line="480" w:lineRule="auto"/>
        <w:rPr>
          <w:b/>
        </w:rPr>
      </w:pPr>
      <w:r w:rsidRPr="00620B11">
        <w:rPr>
          <w:b/>
        </w:rPr>
        <w:t>What tactics did Eddie use to steal money?</w:t>
      </w:r>
    </w:p>
    <w:p w14:paraId="38EF9C37" w14:textId="5B41EE29" w:rsidR="000868C6" w:rsidRPr="00620B11" w:rsidRDefault="000868C6" w:rsidP="00620B11">
      <w:pPr>
        <w:pStyle w:val="NormalWeb"/>
        <w:spacing w:before="0" w:beforeAutospacing="0" w:after="240" w:afterAutospacing="0" w:line="480" w:lineRule="auto"/>
      </w:pPr>
      <w:r w:rsidRPr="00620B11">
        <w:t xml:space="preserve">He skimmed cash from the sales taxes and did not declare entire amounts as sales amounts. To motivate his revenue streams, he lured customers with steep discounts to keep the enterprise going. In addition, he would defraud the customers by repackaging </w:t>
      </w:r>
      <w:r w:rsidR="008727C4" w:rsidRPr="00620B11">
        <w:t>damaged</w:t>
      </w:r>
      <w:r w:rsidRPr="00620B11">
        <w:t xml:space="preserve"> merchandise and reselling </w:t>
      </w:r>
      <w:r w:rsidR="008727C4" w:rsidRPr="00620B11">
        <w:t>them</w:t>
      </w:r>
      <w:r w:rsidRPr="00620B11">
        <w:t xml:space="preserve"> as new. Also,</w:t>
      </w:r>
      <w:r w:rsidR="008727C4" w:rsidRPr="00620B11">
        <w:t xml:space="preserve"> when electronic</w:t>
      </w:r>
      <w:r w:rsidRPr="00620B11">
        <w:t xml:space="preserve"> companies rescinded their </w:t>
      </w:r>
      <w:r w:rsidR="008727C4" w:rsidRPr="00620B11">
        <w:t>contracts</w:t>
      </w:r>
      <w:r w:rsidRPr="00620B11">
        <w:t xml:space="preserve"> due to </w:t>
      </w:r>
      <w:r w:rsidR="008727C4" w:rsidRPr="00620B11">
        <w:t>selling</w:t>
      </w:r>
      <w:r w:rsidRPr="00620B11">
        <w:t xml:space="preserve"> below the list price, Eddie resorted to new suppliers from </w:t>
      </w:r>
      <w:r w:rsidR="008727C4" w:rsidRPr="00620B11">
        <w:t>foreign</w:t>
      </w:r>
      <w:r w:rsidRPr="00620B11">
        <w:t xml:space="preserve"> countries on the gray market. </w:t>
      </w:r>
      <w:r w:rsidR="00306783" w:rsidRPr="00620B11">
        <w:t xml:space="preserve">After going public, Eddie would overstate sales revenue to provide an appeal of a highly </w:t>
      </w:r>
      <w:r w:rsidR="008727C4" w:rsidRPr="00620B11">
        <w:t>profitable</w:t>
      </w:r>
      <w:r w:rsidR="00306783" w:rsidRPr="00620B11">
        <w:t xml:space="preserve"> company. </w:t>
      </w:r>
      <w:r w:rsidRPr="00620B11">
        <w:t xml:space="preserve">By using these schemes, Eddie would enrich himself totally ignorant of ethical concerns in doing the </w:t>
      </w:r>
      <w:r w:rsidR="008727C4" w:rsidRPr="00620B11">
        <w:t>business</w:t>
      </w:r>
      <w:r w:rsidRPr="00620B11">
        <w:t xml:space="preserve">. </w:t>
      </w:r>
    </w:p>
    <w:p w14:paraId="7CB8B420" w14:textId="47890C29" w:rsidR="00DF0006" w:rsidRPr="00620B11" w:rsidRDefault="00DF0006" w:rsidP="00620B11">
      <w:pPr>
        <w:pStyle w:val="NormalWeb"/>
        <w:numPr>
          <w:ilvl w:val="0"/>
          <w:numId w:val="1"/>
        </w:numPr>
        <w:spacing w:before="0" w:beforeAutospacing="0" w:after="240" w:afterAutospacing="0" w:line="480" w:lineRule="auto"/>
        <w:rPr>
          <w:b/>
        </w:rPr>
      </w:pPr>
      <w:r w:rsidRPr="00620B11">
        <w:rPr>
          <w:b/>
        </w:rPr>
        <w:t>According to the article, when did Eddie's scheme begin to unravel?</w:t>
      </w:r>
    </w:p>
    <w:p w14:paraId="2E2B2076" w14:textId="2BFB37A9" w:rsidR="000868C6" w:rsidRPr="00620B11" w:rsidRDefault="000868C6" w:rsidP="00620B11">
      <w:pPr>
        <w:pStyle w:val="NormalWeb"/>
        <w:spacing w:before="0" w:beforeAutospacing="0" w:after="240" w:afterAutospacing="0" w:line="480" w:lineRule="auto"/>
      </w:pPr>
      <w:r w:rsidRPr="00620B11">
        <w:t>The beginning of the end of Eddie’s scheme resul</w:t>
      </w:r>
      <w:r w:rsidR="00306783" w:rsidRPr="00620B11">
        <w:t>t</w:t>
      </w:r>
      <w:r w:rsidRPr="00620B11">
        <w:t xml:space="preserve">ed from his </w:t>
      </w:r>
      <w:r w:rsidR="00306783" w:rsidRPr="00620B11">
        <w:t xml:space="preserve">unfaithful in his marriage. When </w:t>
      </w:r>
      <w:r w:rsidR="008727C4" w:rsidRPr="00620B11">
        <w:t>his</w:t>
      </w:r>
      <w:r w:rsidR="00306783" w:rsidRPr="00620B11">
        <w:t xml:space="preserve"> wife noticed that he was cheating on her, a family conflict emerged. Some </w:t>
      </w:r>
      <w:r w:rsidR="008727C4" w:rsidRPr="00620B11">
        <w:t>members</w:t>
      </w:r>
      <w:r w:rsidR="00306783" w:rsidRPr="00620B11">
        <w:t xml:space="preserve"> of his family sides with him while others with the wife. It led to </w:t>
      </w:r>
      <w:r w:rsidR="008727C4" w:rsidRPr="00620B11">
        <w:t>significant</w:t>
      </w:r>
      <w:r w:rsidR="00306783" w:rsidRPr="00620B11">
        <w:t xml:space="preserve"> tension and conflict with </w:t>
      </w:r>
      <w:r w:rsidR="00306783" w:rsidRPr="00620B11">
        <w:lastRenderedPageBreak/>
        <w:t xml:space="preserve">the family. In turn, this </w:t>
      </w:r>
      <w:r w:rsidR="008727C4" w:rsidRPr="00620B11">
        <w:t>conflicts</w:t>
      </w:r>
      <w:r w:rsidR="00306783" w:rsidRPr="00620B11">
        <w:t xml:space="preserve"> degenerated to affect the management of the company. It preempted a hostile takeover </w:t>
      </w:r>
      <w:r w:rsidR="008727C4" w:rsidRPr="00620B11">
        <w:t>whereby</w:t>
      </w:r>
      <w:r w:rsidR="00306783" w:rsidRPr="00620B11">
        <w:t xml:space="preserve"> the acquirer revealed overvaluation of the company. Further investigations by external </w:t>
      </w:r>
      <w:r w:rsidR="008727C4" w:rsidRPr="00620B11">
        <w:t>auditors</w:t>
      </w:r>
      <w:r w:rsidR="00306783" w:rsidRPr="00620B11">
        <w:t xml:space="preserve"> would reveal the </w:t>
      </w:r>
      <w:r w:rsidR="008727C4" w:rsidRPr="00620B11">
        <w:t>extent</w:t>
      </w:r>
      <w:r w:rsidR="00306783" w:rsidRPr="00620B11">
        <w:t xml:space="preserve"> of </w:t>
      </w:r>
      <w:r w:rsidR="008727C4" w:rsidRPr="00620B11">
        <w:t>Eddie’s</w:t>
      </w:r>
      <w:r w:rsidR="00306783" w:rsidRPr="00620B11">
        <w:t xml:space="preserve"> fraud and cover-ups. </w:t>
      </w:r>
    </w:p>
    <w:p w14:paraId="54E32BB5" w14:textId="2FD71C48" w:rsidR="00DF0006" w:rsidRPr="00620B11" w:rsidRDefault="00DF0006" w:rsidP="00620B11">
      <w:pPr>
        <w:pStyle w:val="NormalWeb"/>
        <w:numPr>
          <w:ilvl w:val="0"/>
          <w:numId w:val="1"/>
        </w:numPr>
        <w:spacing w:before="0" w:beforeAutospacing="0" w:after="0" w:afterAutospacing="0" w:line="480" w:lineRule="auto"/>
        <w:rPr>
          <w:b/>
        </w:rPr>
      </w:pPr>
      <w:r w:rsidRPr="00620B11">
        <w:rPr>
          <w:b/>
        </w:rPr>
        <w:t xml:space="preserve">What is a </w:t>
      </w:r>
      <w:r w:rsidR="00461908" w:rsidRPr="00620B11">
        <w:rPr>
          <w:b/>
        </w:rPr>
        <w:t>white-collar</w:t>
      </w:r>
      <w:r w:rsidRPr="00620B11">
        <w:rPr>
          <w:b/>
        </w:rPr>
        <w:t xml:space="preserve"> criminal, and according to </w:t>
      </w:r>
      <w:r w:rsidRPr="00620B11">
        <w:rPr>
          <w:b/>
          <w:bdr w:val="none" w:sz="0" w:space="0" w:color="auto" w:frame="1"/>
        </w:rPr>
        <w:t>Antar</w:t>
      </w:r>
      <w:r w:rsidRPr="00620B11">
        <w:rPr>
          <w:b/>
        </w:rPr>
        <w:t>, why do they commit crimes?</w:t>
      </w:r>
    </w:p>
    <w:p w14:paraId="023113F4" w14:textId="7787A339" w:rsidR="00306783" w:rsidRPr="00620B11" w:rsidRDefault="00E44B27" w:rsidP="00620B11">
      <w:pPr>
        <w:pStyle w:val="NormalWeb"/>
        <w:spacing w:before="0" w:beforeAutospacing="0" w:after="0" w:afterAutospacing="0" w:line="480" w:lineRule="auto"/>
      </w:pPr>
      <w:r w:rsidRPr="00620B11">
        <w:t>A white-collar criminal is one who undertakes a non-violent and financial fraud within their occupation. Such a criminal is motivated to make money often at the expense of the affected persons. White-collar criminals may also exploit loopholes in law or regulation and engage in different crimes such as forgery, theft, and fraud, among others. In the article and video, Sam Antar attests that individuals commit white crimes because they can. It implies that they find an opportunity and capitalize on it. In other words, if there were stricter checks, the possibility to commit such crimes would be considerably reduced</w:t>
      </w:r>
      <w:r w:rsidR="00306783" w:rsidRPr="00620B11">
        <w:t xml:space="preserve">. </w:t>
      </w:r>
    </w:p>
    <w:p w14:paraId="14E8804B" w14:textId="77777777" w:rsidR="00F64440" w:rsidRPr="00620B11" w:rsidRDefault="00F64440" w:rsidP="00620B11">
      <w:pPr>
        <w:pStyle w:val="NormalWeb"/>
        <w:spacing w:before="0" w:beforeAutospacing="0" w:after="0" w:afterAutospacing="0" w:line="480" w:lineRule="auto"/>
      </w:pPr>
    </w:p>
    <w:p w14:paraId="2A1090CD" w14:textId="13B40599" w:rsidR="00DF0006" w:rsidRPr="00620B11" w:rsidRDefault="00DF0006" w:rsidP="00620B11">
      <w:pPr>
        <w:pStyle w:val="NormalWeb"/>
        <w:numPr>
          <w:ilvl w:val="0"/>
          <w:numId w:val="1"/>
        </w:numPr>
        <w:spacing w:before="0" w:beforeAutospacing="0" w:after="0" w:afterAutospacing="0" w:line="480" w:lineRule="auto"/>
        <w:rPr>
          <w:b/>
        </w:rPr>
      </w:pPr>
      <w:r w:rsidRPr="00620B11">
        <w:rPr>
          <w:b/>
          <w:bdr w:val="none" w:sz="0" w:space="0" w:color="auto" w:frame="1"/>
        </w:rPr>
        <w:t>Antar</w:t>
      </w:r>
      <w:r w:rsidRPr="00620B11">
        <w:rPr>
          <w:b/>
        </w:rPr>
        <w:t> said that they had to fool the auditors in his time, while today it seems as if the accounting firms are co-conspirators.  What does he mean by this and what examples does he give to prove his point?</w:t>
      </w:r>
    </w:p>
    <w:p w14:paraId="12604E99" w14:textId="13F9FE78" w:rsidR="00AD745D" w:rsidRPr="00620B11" w:rsidRDefault="00E44B27" w:rsidP="00620B11">
      <w:pPr>
        <w:pStyle w:val="NormalWeb"/>
        <w:spacing w:before="0" w:beforeAutospacing="0" w:after="0" w:afterAutospacing="0" w:line="480" w:lineRule="auto"/>
      </w:pPr>
      <w:r w:rsidRPr="00620B11">
        <w:t xml:space="preserve">Antar implies that accounting professionals are today colluding with auditors to make the white-collar crime happen. Formerly, it was about cunningness to distract the auditors without necessarily compensating them in any way. Today, Antar believed that negotiated bribery (kickbacks) seems to be the norm. Accountants and company management pays auditors to ignore or overlook certain irregularities and crimes.  To support this claim, he gives an example </w:t>
      </w:r>
      <w:r w:rsidRPr="00620B11">
        <w:lastRenderedPageBreak/>
        <w:t>of the financials of two companies, Overstock.com and Groupon, who are both audited by Big Four firms</w:t>
      </w:r>
      <w:r w:rsidR="00AD745D" w:rsidRPr="00620B11">
        <w:t xml:space="preserve">. </w:t>
      </w:r>
    </w:p>
    <w:p w14:paraId="13F6FED1" w14:textId="77777777" w:rsidR="00F64440" w:rsidRPr="00620B11" w:rsidRDefault="00F64440" w:rsidP="00620B11">
      <w:pPr>
        <w:pStyle w:val="NormalWeb"/>
        <w:spacing w:before="0" w:beforeAutospacing="0" w:after="0" w:afterAutospacing="0" w:line="480" w:lineRule="auto"/>
      </w:pPr>
    </w:p>
    <w:p w14:paraId="588FDE57" w14:textId="59F85FCB" w:rsidR="00DF0006" w:rsidRPr="00620B11" w:rsidRDefault="00DF0006" w:rsidP="00620B11">
      <w:pPr>
        <w:pStyle w:val="NormalWeb"/>
        <w:numPr>
          <w:ilvl w:val="0"/>
          <w:numId w:val="1"/>
        </w:numPr>
        <w:spacing w:before="0" w:beforeAutospacing="0" w:after="0" w:afterAutospacing="0" w:line="480" w:lineRule="auto"/>
        <w:rPr>
          <w:b/>
        </w:rPr>
      </w:pPr>
      <w:r w:rsidRPr="00620B11">
        <w:rPr>
          <w:b/>
        </w:rPr>
        <w:t>What is the JOBS act and how does </w:t>
      </w:r>
      <w:r w:rsidRPr="00620B11">
        <w:rPr>
          <w:b/>
          <w:bdr w:val="none" w:sz="0" w:space="0" w:color="auto" w:frame="1"/>
        </w:rPr>
        <w:t>Antar</w:t>
      </w:r>
      <w:r w:rsidRPr="00620B11">
        <w:rPr>
          <w:b/>
        </w:rPr>
        <w:t> feel about it?</w:t>
      </w:r>
    </w:p>
    <w:p w14:paraId="25EB9679" w14:textId="05B7B4C4" w:rsidR="00AD745D" w:rsidRPr="00620B11" w:rsidRDefault="00E44B27" w:rsidP="00620B11">
      <w:pPr>
        <w:pStyle w:val="NormalWeb"/>
        <w:spacing w:before="0" w:beforeAutospacing="0" w:after="0" w:afterAutospacing="0" w:line="480" w:lineRule="auto"/>
      </w:pPr>
      <w:r w:rsidRPr="00620B11">
        <w:rPr>
          <w:rStyle w:val="acopre"/>
        </w:rPr>
        <w:t>The Jumpstart Our Business Startups Act of 2012 is a legislation enacted in the Obama administration relaxing specific security rules in capital formation. Among others, the JOBS Act would permit the use of crowdsourcing to offer stocks. Here, Antar believed the JOBS Act is a porous and other fraud-prevention law. He noted that the law would lower the conventional audit and investor protection standards under the guise of supporting emerging growth firms. He believed the JOBS Act would promote further accounting fraud and other white-collar crimes</w:t>
      </w:r>
      <w:r w:rsidR="006A5B05" w:rsidRPr="00620B11">
        <w:t xml:space="preserve">. </w:t>
      </w:r>
    </w:p>
    <w:p w14:paraId="0F30F338" w14:textId="77777777" w:rsidR="00F64440" w:rsidRPr="00620B11" w:rsidRDefault="00F64440" w:rsidP="00620B11">
      <w:pPr>
        <w:pStyle w:val="NormalWeb"/>
        <w:spacing w:before="0" w:beforeAutospacing="0" w:after="0" w:afterAutospacing="0" w:line="480" w:lineRule="auto"/>
      </w:pPr>
    </w:p>
    <w:p w14:paraId="22518F97" w14:textId="5779FE93" w:rsidR="00DF0006" w:rsidRPr="00620B11" w:rsidRDefault="00DF0006" w:rsidP="00620B11">
      <w:pPr>
        <w:pStyle w:val="NormalWeb"/>
        <w:numPr>
          <w:ilvl w:val="0"/>
          <w:numId w:val="1"/>
        </w:numPr>
        <w:spacing w:before="0" w:beforeAutospacing="0" w:after="0" w:afterAutospacing="0" w:line="480" w:lineRule="auto"/>
        <w:rPr>
          <w:b/>
        </w:rPr>
      </w:pPr>
      <w:r w:rsidRPr="00620B11">
        <w:rPr>
          <w:b/>
        </w:rPr>
        <w:t>What tips does </w:t>
      </w:r>
      <w:r w:rsidRPr="00620B11">
        <w:rPr>
          <w:b/>
          <w:bdr w:val="none" w:sz="0" w:space="0" w:color="auto" w:frame="1"/>
        </w:rPr>
        <w:t>Antar</w:t>
      </w:r>
      <w:r w:rsidRPr="00620B11">
        <w:rPr>
          <w:b/>
        </w:rPr>
        <w:t> give to prevent fraud?</w:t>
      </w:r>
    </w:p>
    <w:p w14:paraId="6F6EE2F8" w14:textId="7C6B45CC" w:rsidR="00F64440" w:rsidRPr="00620B11" w:rsidRDefault="00E44B27" w:rsidP="00620B11">
      <w:pPr>
        <w:pStyle w:val="NormalWeb"/>
        <w:spacing w:before="0" w:beforeAutospacing="0" w:after="240" w:afterAutospacing="0" w:line="480" w:lineRule="auto"/>
      </w:pPr>
      <w:r w:rsidRPr="00620B11">
        <w:t>He offers a couple of tips to curb fraud. First, he argues that in addition to having auditing companies sign the audit reports, audit engagement partners should do so. This would increase responsibility and tie the partners to audit processes. Secondly, he argued in favor of mandatory audit firm rotation, which he said were not foolproof but important in steps to fight fraud. Rotations work to reduce kickbacks and audit-firm collaboration to cover or promote fraud</w:t>
      </w:r>
      <w:r w:rsidR="008727C4" w:rsidRPr="00620B11">
        <w:t xml:space="preserve">. </w:t>
      </w:r>
    </w:p>
    <w:p w14:paraId="2DFE617C" w14:textId="70A0426F" w:rsidR="00DF0006" w:rsidRPr="00620B11" w:rsidRDefault="00DF0006" w:rsidP="00620B11">
      <w:pPr>
        <w:pStyle w:val="NormalWeb"/>
        <w:numPr>
          <w:ilvl w:val="0"/>
          <w:numId w:val="2"/>
        </w:numPr>
        <w:spacing w:before="0" w:beforeAutospacing="0" w:after="240" w:afterAutospacing="0" w:line="480" w:lineRule="auto"/>
        <w:rPr>
          <w:b/>
        </w:rPr>
      </w:pPr>
      <w:r w:rsidRPr="00620B11">
        <w:rPr>
          <w:b/>
        </w:rPr>
        <w:t>What advice does Jonathon Marks give to auditors?</w:t>
      </w:r>
    </w:p>
    <w:p w14:paraId="77416AF6" w14:textId="1875DE25" w:rsidR="008727C4" w:rsidRPr="00620B11" w:rsidRDefault="00E44B27" w:rsidP="00620B11">
      <w:pPr>
        <w:pStyle w:val="NormalWeb"/>
        <w:spacing w:before="0" w:beforeAutospacing="0" w:after="240" w:afterAutospacing="0" w:line="480" w:lineRule="auto"/>
      </w:pPr>
      <w:r w:rsidRPr="00620B11">
        <w:t>First, Marks argued auditors to develop a critical mind towards red flags such as unusually timed transactions, missing or doctored documents, and unusual amounts recorded. They should have a fresh eye and perspectives on their work processes. Lastly, he urged them to be more hands-on in their work. For instance, they should often walk around to verify and interact with people in firms. He advises against sitting behind desks and assuming proper work is being done.</w:t>
      </w:r>
      <w:r w:rsidR="008727C4" w:rsidRPr="00620B11">
        <w:t xml:space="preserve">  </w:t>
      </w:r>
    </w:p>
    <w:p w14:paraId="1D284780" w14:textId="456D16E5" w:rsidR="000A1718" w:rsidRPr="00620B11" w:rsidRDefault="008727C4" w:rsidP="00620B11">
      <w:pPr>
        <w:spacing w:line="480" w:lineRule="auto"/>
        <w:jc w:val="center"/>
        <w:rPr>
          <w:rFonts w:ascii="Times New Roman" w:hAnsi="Times New Roman" w:cs="Times New Roman"/>
          <w:b/>
          <w:sz w:val="24"/>
          <w:szCs w:val="24"/>
        </w:rPr>
      </w:pPr>
      <w:r w:rsidRPr="00620B11">
        <w:rPr>
          <w:rFonts w:ascii="Times New Roman" w:hAnsi="Times New Roman" w:cs="Times New Roman"/>
          <w:b/>
          <w:sz w:val="24"/>
          <w:szCs w:val="24"/>
        </w:rPr>
        <w:lastRenderedPageBreak/>
        <w:t>References</w:t>
      </w:r>
    </w:p>
    <w:p w14:paraId="258F25E4" w14:textId="46A4B5B0" w:rsidR="008727C4" w:rsidRPr="00620B11" w:rsidRDefault="008727C4" w:rsidP="00620B11">
      <w:pPr>
        <w:spacing w:after="0" w:line="480" w:lineRule="auto"/>
        <w:ind w:left="720" w:hanging="720"/>
        <w:rPr>
          <w:rFonts w:ascii="Times New Roman" w:hAnsi="Times New Roman" w:cs="Times New Roman"/>
          <w:color w:val="000000" w:themeColor="text1"/>
          <w:sz w:val="24"/>
          <w:szCs w:val="24"/>
        </w:rPr>
      </w:pPr>
      <w:r w:rsidRPr="00620B11">
        <w:rPr>
          <w:rFonts w:ascii="Times New Roman" w:hAnsi="Times New Roman" w:cs="Times New Roman"/>
          <w:sz w:val="24"/>
          <w:szCs w:val="24"/>
        </w:rPr>
        <w:t>Accounting Today (2012). Crazy Eddi</w:t>
      </w:r>
      <w:r w:rsidRPr="00620B11">
        <w:rPr>
          <w:rFonts w:ascii="Times New Roman" w:hAnsi="Times New Roman" w:cs="Times New Roman"/>
          <w:color w:val="000000" w:themeColor="text1"/>
          <w:sz w:val="24"/>
          <w:szCs w:val="24"/>
        </w:rPr>
        <w:t xml:space="preserve">e’s Cousin Sam Sees Greater Potential for Fraud. Retrieved on 1 November 2020 from </w:t>
      </w:r>
      <w:hyperlink r:id="rId5" w:history="1">
        <w:r w:rsidRPr="00620B11">
          <w:rPr>
            <w:rStyle w:val="Hyperlink"/>
            <w:rFonts w:ascii="Times New Roman" w:hAnsi="Times New Roman" w:cs="Times New Roman"/>
            <w:color w:val="000000" w:themeColor="text1"/>
            <w:sz w:val="24"/>
            <w:szCs w:val="24"/>
            <w:u w:val="none"/>
          </w:rPr>
          <w:t>https://www.accountingtoday.com/opinion/crazy-eddies-cousin-sam-sees-greater-potential-for-fraud</w:t>
        </w:r>
      </w:hyperlink>
    </w:p>
    <w:p w14:paraId="0A9711F2" w14:textId="7D6D519A" w:rsidR="008727C4" w:rsidRPr="00620B11" w:rsidRDefault="008727C4" w:rsidP="00620B11">
      <w:pPr>
        <w:spacing w:after="0" w:line="480" w:lineRule="auto"/>
        <w:ind w:left="720" w:hanging="720"/>
        <w:rPr>
          <w:rFonts w:ascii="Times New Roman" w:hAnsi="Times New Roman" w:cs="Times New Roman"/>
          <w:sz w:val="24"/>
          <w:szCs w:val="24"/>
        </w:rPr>
      </w:pPr>
      <w:hyperlink r:id="rId6" w:history="1">
        <w:r w:rsidRPr="00620B11">
          <w:rPr>
            <w:rStyle w:val="Hyperlink"/>
            <w:rFonts w:ascii="Times New Roman" w:hAnsi="Times New Roman" w:cs="Times New Roman"/>
            <w:color w:val="000000" w:themeColor="text1"/>
            <w:sz w:val="24"/>
            <w:szCs w:val="24"/>
            <w:u w:val="none"/>
          </w:rPr>
          <w:t>Resnick</w:t>
        </w:r>
      </w:hyperlink>
      <w:r w:rsidRPr="00620B11">
        <w:rPr>
          <w:rFonts w:ascii="Times New Roman" w:hAnsi="Times New Roman" w:cs="Times New Roman"/>
          <w:color w:val="000000" w:themeColor="text1"/>
          <w:sz w:val="24"/>
          <w:szCs w:val="24"/>
        </w:rPr>
        <w:t xml:space="preserve"> </w:t>
      </w:r>
      <w:r w:rsidRPr="00620B11">
        <w:rPr>
          <w:rFonts w:ascii="Times New Roman" w:hAnsi="Times New Roman" w:cs="Times New Roman"/>
          <w:color w:val="000000" w:themeColor="text1"/>
          <w:sz w:val="24"/>
          <w:szCs w:val="24"/>
        </w:rPr>
        <w:t xml:space="preserve">, K. (2014).  Crazy Eddie (You tube Video- 38,096 views). Retrieved on 1 November 2020 from </w:t>
      </w:r>
      <w:hyperlink r:id="rId7" w:history="1">
        <w:r w:rsidRPr="00620B11">
          <w:rPr>
            <w:rStyle w:val="Hyperlink"/>
            <w:rFonts w:ascii="Times New Roman" w:hAnsi="Times New Roman" w:cs="Times New Roman"/>
            <w:color w:val="000000" w:themeColor="text1"/>
            <w:sz w:val="24"/>
            <w:szCs w:val="24"/>
            <w:u w:val="none"/>
          </w:rPr>
          <w:t>https://www.youtube.com/watch?v=5f6ZpC2bmbs</w:t>
        </w:r>
      </w:hyperlink>
      <w:r w:rsidRPr="00620B11">
        <w:rPr>
          <w:rFonts w:ascii="Times New Roman" w:hAnsi="Times New Roman" w:cs="Times New Roman"/>
          <w:sz w:val="24"/>
          <w:szCs w:val="24"/>
        </w:rPr>
        <w:t xml:space="preserve"> </w:t>
      </w:r>
      <w:bookmarkStart w:id="0" w:name="_GoBack"/>
      <w:bookmarkEnd w:id="0"/>
    </w:p>
    <w:sectPr w:rsidR="008727C4" w:rsidRPr="00620B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A85F0F"/>
    <w:multiLevelType w:val="hybridMultilevel"/>
    <w:tmpl w:val="E6922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205581"/>
    <w:multiLevelType w:val="hybridMultilevel"/>
    <w:tmpl w:val="024C5A3C"/>
    <w:lvl w:ilvl="0" w:tplc="5D04EF7C">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006"/>
    <w:rsid w:val="000868C6"/>
    <w:rsid w:val="000A1718"/>
    <w:rsid w:val="00306783"/>
    <w:rsid w:val="00461908"/>
    <w:rsid w:val="005010EA"/>
    <w:rsid w:val="00580E80"/>
    <w:rsid w:val="00620B11"/>
    <w:rsid w:val="006A5B05"/>
    <w:rsid w:val="007B0C5E"/>
    <w:rsid w:val="007D5EDC"/>
    <w:rsid w:val="008727C4"/>
    <w:rsid w:val="008E1D5F"/>
    <w:rsid w:val="009C1BB6"/>
    <w:rsid w:val="00A27F3D"/>
    <w:rsid w:val="00AD745D"/>
    <w:rsid w:val="00BC7FC1"/>
    <w:rsid w:val="00BF09D2"/>
    <w:rsid w:val="00D628F6"/>
    <w:rsid w:val="00DA7838"/>
    <w:rsid w:val="00DF0006"/>
    <w:rsid w:val="00E44B27"/>
    <w:rsid w:val="00F51AA8"/>
    <w:rsid w:val="00F64440"/>
    <w:rsid w:val="00FF6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B93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000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28F6"/>
    <w:rPr>
      <w:color w:val="0563C1" w:themeColor="hyperlink"/>
      <w:u w:val="single"/>
    </w:rPr>
  </w:style>
  <w:style w:type="character" w:customStyle="1" w:styleId="UnresolvedMention">
    <w:name w:val="Unresolved Mention"/>
    <w:basedOn w:val="DefaultParagraphFont"/>
    <w:uiPriority w:val="99"/>
    <w:semiHidden/>
    <w:unhideWhenUsed/>
    <w:rsid w:val="00D628F6"/>
    <w:rPr>
      <w:color w:val="605E5C"/>
      <w:shd w:val="clear" w:color="auto" w:fill="E1DFDD"/>
    </w:rPr>
  </w:style>
  <w:style w:type="character" w:customStyle="1" w:styleId="acopre">
    <w:name w:val="acopre"/>
    <w:basedOn w:val="DefaultParagraphFont"/>
    <w:rsid w:val="00AD7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148685">
      <w:bodyDiv w:val="1"/>
      <w:marLeft w:val="0"/>
      <w:marRight w:val="0"/>
      <w:marTop w:val="0"/>
      <w:marBottom w:val="0"/>
      <w:divBdr>
        <w:top w:val="none" w:sz="0" w:space="0" w:color="auto"/>
        <w:left w:val="none" w:sz="0" w:space="0" w:color="auto"/>
        <w:bottom w:val="none" w:sz="0" w:space="0" w:color="auto"/>
        <w:right w:val="none" w:sz="0" w:space="0" w:color="auto"/>
      </w:divBdr>
      <w:divsChild>
        <w:div w:id="385565593">
          <w:marLeft w:val="0"/>
          <w:marRight w:val="0"/>
          <w:marTop w:val="0"/>
          <w:marBottom w:val="0"/>
          <w:divBdr>
            <w:top w:val="none" w:sz="0" w:space="0" w:color="auto"/>
            <w:left w:val="none" w:sz="0" w:space="0" w:color="auto"/>
            <w:bottom w:val="none" w:sz="0" w:space="0" w:color="auto"/>
            <w:right w:val="none" w:sz="0" w:space="0" w:color="auto"/>
          </w:divBdr>
        </w:div>
      </w:divsChild>
    </w:div>
    <w:div w:id="204081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5f6ZpC2bm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channel/UCgNBh17MJDmi_42AI9xwv1g" TargetMode="External"/><Relationship Id="rId5" Type="http://schemas.openxmlformats.org/officeDocument/2006/relationships/hyperlink" Target="https://www.accountingtoday.com/opinion/crazy-eddies-cousin-sam-sees-greater-potential-for-frau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2020-11-01T07:02:00Z</dcterms:created>
  <dcterms:modified xsi:type="dcterms:W3CDTF">2020-11-01T08:22:00Z</dcterms:modified>
</cp:coreProperties>
</file>